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7D07F" w14:textId="7D8EB053" w:rsidR="00386771" w:rsidRPr="007E5774" w:rsidRDefault="007E57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840"/>
        <w:jc w:val="right"/>
        <w:rPr>
          <w:rFonts w:ascii="游明朝" w:eastAsia="游明朝" w:hAnsi="游明朝" w:cs="ＭＳ Ｐ明朝"/>
          <w:color w:val="000000"/>
          <w:sz w:val="22"/>
          <w:szCs w:val="22"/>
        </w:rPr>
      </w:pPr>
      <w:bookmarkStart w:id="0" w:name="_GoBack"/>
      <w:bookmarkEnd w:id="0"/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2019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>年</w:t>
      </w: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12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>月</w:t>
      </w: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20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>日</w:t>
      </w:r>
    </w:p>
    <w:p w14:paraId="5C065A4C" w14:textId="322DA0A4" w:rsidR="00386771" w:rsidRPr="007E5774" w:rsidRDefault="00F1051A">
      <w:pPr>
        <w:ind w:left="3412" w:hanging="3412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審判部・競技部　各県代表</w:t>
      </w:r>
      <w:r w:rsidR="007E5774">
        <w:rPr>
          <w:rFonts w:ascii="游明朝" w:eastAsia="游明朝" w:hAnsi="游明朝" w:cs="ＭＳ Ｐ明朝" w:hint="eastAsia"/>
          <w:sz w:val="22"/>
          <w:szCs w:val="22"/>
        </w:rPr>
        <w:t xml:space="preserve">　　</w:t>
      </w:r>
      <w:r w:rsidRPr="007E5774">
        <w:rPr>
          <w:rFonts w:ascii="游明朝" w:eastAsia="游明朝" w:hAnsi="游明朝" w:cs="ＭＳ Ｐ明朝"/>
          <w:sz w:val="22"/>
          <w:szCs w:val="22"/>
        </w:rPr>
        <w:t>各位</w:t>
      </w:r>
    </w:p>
    <w:p w14:paraId="25A4E6B7" w14:textId="0C198B66" w:rsidR="00386771" w:rsidRPr="00D92065" w:rsidRDefault="00F1051A" w:rsidP="00D92065">
      <w:pPr>
        <w:ind w:left="3412" w:hanging="3412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競技者・関係機関　　　　　　各位</w:t>
      </w:r>
    </w:p>
    <w:p w14:paraId="4233C57C" w14:textId="77777777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snapToGrid w:val="0"/>
        <w:ind w:firstLine="5954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日本視覚障害者卓球連盟　</w:t>
      </w:r>
    </w:p>
    <w:p w14:paraId="572BF911" w14:textId="7A69E4A4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snapToGrid w:val="0"/>
        <w:ind w:firstLine="5954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会　　　長　　　</w:t>
      </w:r>
      <w:r w:rsidR="007E5774">
        <w:rPr>
          <w:rFonts w:ascii="游明朝" w:eastAsia="游明朝" w:hAnsi="游明朝" w:cs="ＭＳ Ｐ明朝" w:hint="eastAsia"/>
          <w:color w:val="000000"/>
          <w:sz w:val="22"/>
          <w:szCs w:val="22"/>
        </w:rPr>
        <w:t xml:space="preserve">　　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保坂　正勝</w:t>
      </w:r>
    </w:p>
    <w:p w14:paraId="4CFEE4E8" w14:textId="29BAB2CB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snapToGrid w:val="0"/>
        <w:ind w:firstLine="5954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審判</w:t>
      </w:r>
      <w:r w:rsidR="007E5774">
        <w:rPr>
          <w:rFonts w:ascii="游明朝" w:eastAsia="游明朝" w:hAnsi="游明朝" w:cs="ＭＳ Ｐ明朝" w:hint="eastAsia"/>
          <w:color w:val="000000"/>
          <w:sz w:val="22"/>
          <w:szCs w:val="22"/>
        </w:rPr>
        <w:t>部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部長　　　</w:t>
      </w:r>
      <w:r w:rsidR="007E5774">
        <w:rPr>
          <w:rFonts w:ascii="游明朝" w:eastAsia="游明朝" w:hAnsi="游明朝" w:cs="ＭＳ Ｐ明朝" w:hint="eastAsia"/>
          <w:color w:val="000000"/>
          <w:sz w:val="22"/>
          <w:szCs w:val="22"/>
        </w:rPr>
        <w:t xml:space="preserve">　　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藤本　成子</w:t>
      </w:r>
    </w:p>
    <w:p w14:paraId="69A0690D" w14:textId="120BC5B2" w:rsidR="00386771" w:rsidRDefault="007E5774" w:rsidP="00DC31FF">
      <w:pPr>
        <w:pBdr>
          <w:top w:val="nil"/>
          <w:left w:val="nil"/>
          <w:bottom w:val="nil"/>
          <w:right w:val="nil"/>
          <w:between w:val="nil"/>
        </w:pBdr>
        <w:snapToGrid w:val="0"/>
        <w:ind w:firstLine="5954"/>
        <w:rPr>
          <w:rFonts w:ascii="游明朝" w:eastAsia="游明朝" w:hAnsi="游明朝" w:cs="ＭＳ Ｐ明朝"/>
          <w:color w:val="000000"/>
          <w:sz w:val="22"/>
          <w:szCs w:val="22"/>
        </w:rPr>
      </w:pP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北海道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ブロック代表　</w:t>
      </w: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行天　小夜子</w:t>
      </w:r>
    </w:p>
    <w:p w14:paraId="68ABF40F" w14:textId="77777777" w:rsidR="00D92065" w:rsidRPr="007E5774" w:rsidRDefault="00D92065" w:rsidP="00D92065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59E7FD71" w14:textId="77777777" w:rsidR="00386771" w:rsidRPr="007E5774" w:rsidRDefault="00F1051A" w:rsidP="00D92065">
      <w:pPr>
        <w:pBdr>
          <w:top w:val="nil"/>
          <w:left w:val="nil"/>
          <w:bottom w:val="nil"/>
          <w:right w:val="nil"/>
          <w:between w:val="nil"/>
        </w:pBdr>
        <w:ind w:hanging="840"/>
        <w:jc w:val="center"/>
        <w:rPr>
          <w:rFonts w:ascii="游明朝" w:eastAsia="游明朝" w:hAnsi="游明朝" w:cs="ＭＳ Ｐ明朝"/>
          <w:b/>
          <w:color w:val="000000"/>
        </w:rPr>
      </w:pPr>
      <w:r w:rsidRPr="007E5774">
        <w:rPr>
          <w:rFonts w:ascii="游明朝" w:eastAsia="游明朝" w:hAnsi="游明朝" w:cs="ＭＳ Ｐ明朝"/>
          <w:b/>
          <w:color w:val="000000"/>
        </w:rPr>
        <w:t>サウンドテーブルテニス</w:t>
      </w:r>
    </w:p>
    <w:p w14:paraId="0396275D" w14:textId="1BACD4B0" w:rsidR="00386771" w:rsidRDefault="00F1051A">
      <w:pPr>
        <w:pBdr>
          <w:top w:val="nil"/>
          <w:left w:val="nil"/>
          <w:bottom w:val="nil"/>
          <w:right w:val="nil"/>
          <w:between w:val="nil"/>
        </w:pBdr>
        <w:ind w:hanging="840"/>
        <w:jc w:val="center"/>
        <w:rPr>
          <w:rFonts w:ascii="游明朝" w:eastAsia="游明朝" w:hAnsi="游明朝" w:cs="ＭＳ Ｐ明朝"/>
          <w:b/>
          <w:color w:val="000000"/>
        </w:rPr>
      </w:pPr>
      <w:r w:rsidRPr="007E5774">
        <w:rPr>
          <w:rFonts w:ascii="游明朝" w:eastAsia="游明朝" w:hAnsi="游明朝" w:cs="ＭＳ Ｐ明朝"/>
          <w:b/>
          <w:color w:val="000000"/>
        </w:rPr>
        <w:t>「B級C級公認審判員 更新」 講習会について（ ご 案 内 ）</w:t>
      </w:r>
    </w:p>
    <w:p w14:paraId="50681AC9" w14:textId="77777777" w:rsidR="00D92065" w:rsidRDefault="00D92065" w:rsidP="00D92065">
      <w:pPr>
        <w:pBdr>
          <w:top w:val="nil"/>
          <w:left w:val="nil"/>
          <w:bottom w:val="nil"/>
          <w:right w:val="nil"/>
          <w:between w:val="nil"/>
        </w:pBdr>
        <w:rPr>
          <w:rFonts w:ascii="游明朝" w:eastAsia="游明朝" w:hAnsi="游明朝" w:cs="ＭＳ Ｐ明朝"/>
          <w:b/>
          <w:color w:val="000000"/>
        </w:rPr>
      </w:pPr>
    </w:p>
    <w:p w14:paraId="2A838A96" w14:textId="77777777" w:rsidR="00386771" w:rsidRPr="007E5774" w:rsidRDefault="00F1051A" w:rsidP="00D920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20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日頃より本連盟の活動にご理解とご協力をいただき、心から感謝申し上げます。</w:t>
      </w:r>
    </w:p>
    <w:p w14:paraId="13685F42" w14:textId="77777777" w:rsidR="00386771" w:rsidRPr="007E5774" w:rsidRDefault="00F1051A">
      <w:pPr>
        <w:spacing w:line="276" w:lineRule="auto"/>
        <w:ind w:firstLine="22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本連盟は発足以来、組織の充実と視覚障害者卓球の普及に努めております。具体的には、大会は全国どこででも同じ判定で行われることが大切だと考え、サウンドテーブルテニスのルールを制定し、ルールの普及とこれに基づいた公認審判員の養成に当たっております。</w:t>
      </w:r>
    </w:p>
    <w:p w14:paraId="77E9D049" w14:textId="3EF96715" w:rsidR="00386771" w:rsidRPr="00D92065" w:rsidRDefault="00F1051A" w:rsidP="00D92065">
      <w:pPr>
        <w:spacing w:line="276" w:lineRule="auto"/>
        <w:ind w:firstLine="22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この期に合わせ、標記の更新の講習会を下記のとおり実施いたします。お仲間をお誘いの上、多数ご参加くださるようご案内いたします。</w:t>
      </w:r>
    </w:p>
    <w:p w14:paraId="5FE874CE" w14:textId="612F6E54" w:rsidR="00386771" w:rsidRPr="007E5774" w:rsidRDefault="00386771" w:rsidP="00D92065">
      <w:pPr>
        <w:pBdr>
          <w:top w:val="nil"/>
          <w:left w:val="nil"/>
          <w:bottom w:val="nil"/>
          <w:right w:val="nil"/>
          <w:between w:val="nil"/>
        </w:pBdr>
        <w:ind w:right="44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73D5FF70" w14:textId="3BD5CCDD" w:rsidR="00386771" w:rsidRPr="007E5774" w:rsidRDefault="00386771" w:rsidP="00D92065">
      <w:pPr>
        <w:pBdr>
          <w:top w:val="nil"/>
          <w:left w:val="nil"/>
          <w:bottom w:val="nil"/>
          <w:right w:val="nil"/>
          <w:between w:val="nil"/>
        </w:pBdr>
        <w:ind w:right="44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73B56E82" w14:textId="25A0FD5B" w:rsidR="00386771" w:rsidRDefault="00386771" w:rsidP="00D92065">
      <w:pPr>
        <w:pBdr>
          <w:top w:val="nil"/>
          <w:left w:val="nil"/>
          <w:bottom w:val="nil"/>
          <w:right w:val="nil"/>
          <w:between w:val="nil"/>
        </w:pBdr>
        <w:ind w:right="44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2C244B13" w14:textId="0760E887" w:rsidR="00D92065" w:rsidRDefault="00D92065" w:rsidP="00D92065">
      <w:pPr>
        <w:pBdr>
          <w:top w:val="nil"/>
          <w:left w:val="nil"/>
          <w:bottom w:val="nil"/>
          <w:right w:val="nil"/>
          <w:between w:val="nil"/>
        </w:pBdr>
        <w:ind w:right="44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7186CA66" w14:textId="3CEA6CA0" w:rsidR="009F09CE" w:rsidRPr="00D92065" w:rsidRDefault="00F1051A" w:rsidP="00D92065">
      <w:pPr>
        <w:pStyle w:val="a9"/>
        <w:rPr>
          <w:rFonts w:ascii="游明朝" w:eastAsia="游明朝" w:hAnsi="游明朝"/>
        </w:rPr>
      </w:pPr>
      <w:r w:rsidRPr="00D92065">
        <w:rPr>
          <w:rFonts w:ascii="游明朝" w:eastAsia="游明朝" w:hAnsi="游明朝"/>
        </w:rPr>
        <w:t>記</w:t>
      </w:r>
    </w:p>
    <w:p w14:paraId="5B0F9FA4" w14:textId="39332DE9" w:rsidR="009F09CE" w:rsidRDefault="009F09CE" w:rsidP="009F09CE"/>
    <w:p w14:paraId="559250E3" w14:textId="5146BD29" w:rsidR="00D92065" w:rsidRDefault="00D92065" w:rsidP="007E57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9F09CE">
        <w:rPr>
          <w:noProof/>
        </w:rPr>
        <w:drawing>
          <wp:anchor distT="0" distB="0" distL="114300" distR="114300" simplePos="0" relativeHeight="251658240" behindDoc="0" locked="0" layoutInCell="1" allowOverlap="1" wp14:anchorId="3E76A4F3" wp14:editId="0B415BDD">
            <wp:simplePos x="0" y="0"/>
            <wp:positionH relativeFrom="column">
              <wp:posOffset>3352800</wp:posOffset>
            </wp:positionH>
            <wp:positionV relativeFrom="paragraph">
              <wp:posOffset>33020</wp:posOffset>
            </wp:positionV>
            <wp:extent cx="2797175" cy="3151054"/>
            <wp:effectExtent l="0" t="0" r="317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3151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51A" w:rsidRPr="009F09CE">
        <w:rPr>
          <w:rFonts w:ascii="游明朝" w:eastAsia="游明朝" w:hAnsi="游明朝" w:cs="ＭＳ Ｐ明朝"/>
          <w:color w:val="000000"/>
          <w:spacing w:val="440"/>
          <w:sz w:val="22"/>
          <w:szCs w:val="22"/>
          <w:fitText w:val="880" w:id="2081606656"/>
        </w:rPr>
        <w:t>日</w:t>
      </w:r>
      <w:r w:rsidR="00F1051A" w:rsidRPr="009F09CE">
        <w:rPr>
          <w:rFonts w:ascii="游明朝" w:eastAsia="游明朝" w:hAnsi="游明朝" w:cs="ＭＳ Ｐ明朝"/>
          <w:color w:val="000000"/>
          <w:sz w:val="22"/>
          <w:szCs w:val="22"/>
          <w:fitText w:val="880" w:id="2081606656"/>
        </w:rPr>
        <w:t>時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　　</w:t>
      </w:r>
    </w:p>
    <w:p w14:paraId="41ED21CD" w14:textId="287F1C93" w:rsidR="00386771" w:rsidRDefault="007E5774" w:rsidP="00D9206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游明朝" w:eastAsia="游明朝" w:hAnsi="游明朝" w:cs="ＭＳ Ｐ明朝"/>
          <w:color w:val="000000"/>
          <w:sz w:val="22"/>
          <w:szCs w:val="22"/>
        </w:rPr>
      </w:pP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2020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>年</w:t>
      </w:r>
      <w:r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3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>月</w:t>
      </w:r>
      <w:r w:rsid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22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>日（</w:t>
      </w:r>
      <w:r w:rsidR="0023371A">
        <w:rPr>
          <w:rFonts w:ascii="游明朝" w:eastAsia="游明朝" w:hAnsi="游明朝" w:cs="ＭＳ Ｐ明朝" w:hint="eastAsia"/>
          <w:color w:val="000000"/>
          <w:sz w:val="22"/>
          <w:szCs w:val="22"/>
        </w:rPr>
        <w:t>日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>）</w:t>
      </w: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 xml:space="preserve">　13:00～17：15</w:t>
      </w:r>
    </w:p>
    <w:p w14:paraId="33004BA6" w14:textId="436F1683" w:rsidR="007E5774" w:rsidRPr="007E5774" w:rsidRDefault="007E5774" w:rsidP="007E5774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50272559" w14:textId="77777777" w:rsidR="00D92065" w:rsidRDefault="00F1051A" w:rsidP="007E57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游明朝" w:eastAsia="游明朝" w:hAnsi="游明朝" w:cs="ＭＳ Ｐ明朝"/>
          <w:color w:val="000000"/>
          <w:sz w:val="22"/>
          <w:szCs w:val="22"/>
        </w:rPr>
      </w:pPr>
      <w:bookmarkStart w:id="1" w:name="_gjdgxs" w:colFirst="0" w:colLast="0"/>
      <w:bookmarkEnd w:id="1"/>
      <w:r w:rsidRPr="009F09CE">
        <w:rPr>
          <w:rFonts w:ascii="游明朝" w:eastAsia="游明朝" w:hAnsi="游明朝" w:cs="ＭＳ Ｐ明朝"/>
          <w:color w:val="000000"/>
          <w:spacing w:val="440"/>
          <w:sz w:val="22"/>
          <w:szCs w:val="22"/>
          <w:fitText w:val="880" w:id="2081606657"/>
        </w:rPr>
        <w:t>会</w:t>
      </w:r>
      <w:r w:rsidRPr="009F09CE">
        <w:rPr>
          <w:rFonts w:ascii="游明朝" w:eastAsia="游明朝" w:hAnsi="游明朝" w:cs="ＭＳ Ｐ明朝"/>
          <w:color w:val="000000"/>
          <w:sz w:val="22"/>
          <w:szCs w:val="22"/>
          <w:fitText w:val="880" w:id="2081606657"/>
        </w:rPr>
        <w:t>場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 xml:space="preserve">　　</w:t>
      </w:r>
    </w:p>
    <w:p w14:paraId="41369C0D" w14:textId="39669A4C" w:rsidR="00386771" w:rsidRPr="007E5774" w:rsidRDefault="007E5774" w:rsidP="00D9206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游明朝" w:eastAsia="游明朝" w:hAnsi="游明朝" w:cs="ＭＳ Ｐ明朝"/>
          <w:color w:val="000000"/>
          <w:sz w:val="22"/>
          <w:szCs w:val="22"/>
        </w:rPr>
      </w:pPr>
      <w:r>
        <w:rPr>
          <w:rFonts w:ascii="游明朝" w:eastAsia="游明朝" w:hAnsi="游明朝" w:cs="ＭＳ Ｐ明朝" w:hint="eastAsia"/>
          <w:color w:val="000000"/>
          <w:sz w:val="22"/>
          <w:szCs w:val="22"/>
        </w:rPr>
        <w:t>札幌市身体</w:t>
      </w:r>
      <w:r w:rsidR="00F1051A" w:rsidRPr="007E5774">
        <w:rPr>
          <w:rFonts w:ascii="游明朝" w:eastAsia="游明朝" w:hAnsi="游明朝" w:cs="ＭＳ Ｐ明朝"/>
          <w:color w:val="000000"/>
          <w:sz w:val="22"/>
          <w:szCs w:val="22"/>
        </w:rPr>
        <w:t>障害者福祉センター</w:t>
      </w:r>
    </w:p>
    <w:p w14:paraId="249DBD54" w14:textId="77777777" w:rsidR="00D92065" w:rsidRDefault="00F1051A" w:rsidP="00D92065">
      <w:pPr>
        <w:ind w:firstLineChars="200" w:firstLine="44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〒</w:t>
      </w:r>
      <w:r w:rsidR="007E5774" w:rsidRPr="007E5774">
        <w:rPr>
          <w:rFonts w:ascii="游明朝" w:eastAsia="游明朝" w:hAnsi="游明朝" w:cs="ＭＳ Ｐ明朝"/>
          <w:sz w:val="22"/>
          <w:szCs w:val="22"/>
        </w:rPr>
        <w:t>063-0802</w:t>
      </w:r>
      <w:r w:rsidR="007E5774">
        <w:rPr>
          <w:rFonts w:ascii="游明朝" w:eastAsia="游明朝" w:hAnsi="游明朝" w:cs="ＭＳ Ｐ明朝" w:hint="eastAsia"/>
          <w:sz w:val="22"/>
          <w:szCs w:val="22"/>
        </w:rPr>
        <w:t xml:space="preserve">　</w:t>
      </w:r>
    </w:p>
    <w:p w14:paraId="670D6BBF" w14:textId="3C8C8641" w:rsidR="00386771" w:rsidRPr="007E5774" w:rsidRDefault="007E5774" w:rsidP="00D92065">
      <w:pPr>
        <w:ind w:firstLineChars="200" w:firstLine="44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 w:hint="eastAsia"/>
          <w:sz w:val="22"/>
          <w:szCs w:val="22"/>
        </w:rPr>
        <w:t>札幌市西区二十四軒</w:t>
      </w:r>
      <w:r w:rsidRPr="007E5774">
        <w:rPr>
          <w:rFonts w:ascii="游明朝" w:eastAsia="游明朝" w:hAnsi="游明朝" w:cs="ＭＳ Ｐ明朝"/>
          <w:sz w:val="22"/>
          <w:szCs w:val="22"/>
        </w:rPr>
        <w:t>2条6丁目</w:t>
      </w:r>
      <w:r w:rsidR="008555F7">
        <w:rPr>
          <w:rFonts w:ascii="游明朝" w:eastAsia="游明朝" w:hAnsi="游明朝" w:cs="ＭＳ Ｐ明朝" w:hint="eastAsia"/>
          <w:sz w:val="22"/>
          <w:szCs w:val="22"/>
        </w:rPr>
        <w:t>１－１</w:t>
      </w:r>
      <w:r w:rsidR="00F1051A" w:rsidRPr="007E5774">
        <w:rPr>
          <w:rFonts w:ascii="游明朝" w:eastAsia="游明朝" w:hAnsi="游明朝" w:cs="ＭＳ Ｐ明朝"/>
          <w:sz w:val="22"/>
          <w:szCs w:val="22"/>
        </w:rPr>
        <w:t xml:space="preserve">　　　　　　　　　　　　　　　　　　　　　　　　　　　　　　　　　　　　　　　　　　　　　　　　　</w:t>
      </w:r>
    </w:p>
    <w:p w14:paraId="08EB741A" w14:textId="6DFE566E" w:rsidR="00386771" w:rsidRDefault="00F1051A" w:rsidP="00D92065">
      <w:pPr>
        <w:ind w:firstLineChars="229" w:firstLine="504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＜アクセス＞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 xml:space="preserve">　</w:t>
      </w:r>
    </w:p>
    <w:p w14:paraId="46A727F3" w14:textId="77777777" w:rsidR="00D92065" w:rsidRDefault="00DC31FF" w:rsidP="00D92065">
      <w:pPr>
        <w:ind w:firstLineChars="322" w:firstLine="708"/>
        <w:rPr>
          <w:rFonts w:ascii="游明朝" w:eastAsia="游明朝" w:hAnsi="游明朝" w:cs="ＭＳ Ｐ明朝"/>
          <w:sz w:val="22"/>
          <w:szCs w:val="22"/>
        </w:rPr>
      </w:pPr>
      <w:r>
        <w:rPr>
          <w:rFonts w:ascii="游明朝" w:eastAsia="游明朝" w:hAnsi="游明朝" w:cs="ＭＳ Ｐ明朝" w:hint="eastAsia"/>
          <w:sz w:val="22"/>
          <w:szCs w:val="22"/>
        </w:rPr>
        <w:t>◎</w:t>
      </w:r>
      <w:r w:rsidR="007E5774" w:rsidRPr="007E5774">
        <w:rPr>
          <w:rFonts w:ascii="游明朝" w:eastAsia="游明朝" w:hAnsi="游明朝" w:cs="ＭＳ Ｐ明朝" w:hint="eastAsia"/>
          <w:sz w:val="22"/>
          <w:szCs w:val="22"/>
        </w:rPr>
        <w:t>地下鉄東西線二十四軒駅</w:t>
      </w:r>
    </w:p>
    <w:p w14:paraId="106BC78A" w14:textId="15B47184" w:rsidR="007E5774" w:rsidRPr="007E5774" w:rsidRDefault="007E5774" w:rsidP="00D92065">
      <w:pPr>
        <w:ind w:firstLineChars="322" w:firstLine="708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1番出入り口から徒歩2分。</w:t>
      </w:r>
    </w:p>
    <w:p w14:paraId="11D2A0B3" w14:textId="16635F99" w:rsidR="007E5774" w:rsidRPr="007E5774" w:rsidRDefault="007E5774" w:rsidP="00D92065">
      <w:pPr>
        <w:ind w:firstLineChars="322" w:firstLine="708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4番出入り口にエレベーターが設置</w:t>
      </w:r>
    </w:p>
    <w:p w14:paraId="4A5783BD" w14:textId="1795862A" w:rsidR="00386771" w:rsidRDefault="00DC31FF" w:rsidP="00D92065">
      <w:pPr>
        <w:ind w:firstLineChars="322" w:firstLine="708"/>
        <w:rPr>
          <w:rFonts w:ascii="游明朝" w:eastAsia="游明朝" w:hAnsi="游明朝" w:cs="ＭＳ Ｐ明朝"/>
          <w:sz w:val="22"/>
          <w:szCs w:val="22"/>
        </w:rPr>
      </w:pPr>
      <w:r>
        <w:rPr>
          <w:rFonts w:ascii="游明朝" w:eastAsia="游明朝" w:hAnsi="游明朝" w:cs="ＭＳ Ｐ明朝" w:hint="eastAsia"/>
          <w:sz w:val="22"/>
          <w:szCs w:val="22"/>
        </w:rPr>
        <w:t>（</w:t>
      </w:r>
      <w:r w:rsidR="007E5774" w:rsidRPr="007E5774">
        <w:rPr>
          <w:rFonts w:ascii="游明朝" w:eastAsia="游明朝" w:hAnsi="游明朝" w:cs="ＭＳ Ｐ明朝" w:hint="eastAsia"/>
          <w:sz w:val="22"/>
          <w:szCs w:val="22"/>
        </w:rPr>
        <w:t>冬期間は、歩道がロードヒーティング</w:t>
      </w:r>
      <w:r>
        <w:rPr>
          <w:rFonts w:ascii="游明朝" w:eastAsia="游明朝" w:hAnsi="游明朝" w:cs="ＭＳ Ｐ明朝" w:hint="eastAsia"/>
          <w:sz w:val="22"/>
          <w:szCs w:val="22"/>
        </w:rPr>
        <w:t>）</w:t>
      </w:r>
    </w:p>
    <w:p w14:paraId="3849A990" w14:textId="4F17EB13" w:rsidR="00D92065" w:rsidRDefault="00D92065" w:rsidP="00D92065">
      <w:pPr>
        <w:ind w:firstLineChars="193" w:firstLine="425"/>
        <w:rPr>
          <w:rFonts w:ascii="游明朝" w:eastAsia="游明朝" w:hAnsi="游明朝" w:cs="ＭＳ Ｐ明朝"/>
          <w:sz w:val="22"/>
          <w:szCs w:val="22"/>
        </w:rPr>
      </w:pPr>
    </w:p>
    <w:p w14:paraId="4EEFA151" w14:textId="5AE65D50" w:rsidR="00386771" w:rsidRPr="007E5774" w:rsidRDefault="00F1051A" w:rsidP="00DC31FF">
      <w:pPr>
        <w:numPr>
          <w:ilvl w:val="0"/>
          <w:numId w:val="1"/>
        </w:numPr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講習時間　　受</w:t>
      </w:r>
      <w:r w:rsidR="00DC31FF">
        <w:rPr>
          <w:rFonts w:ascii="游明朝" w:eastAsia="游明朝" w:hAnsi="游明朝" w:cs="ＭＳ Ｐ明朝" w:hint="eastAsia"/>
          <w:sz w:val="22"/>
          <w:szCs w:val="22"/>
        </w:rPr>
        <w:t xml:space="preserve"> 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     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付　　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>12：30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　</w:t>
      </w:r>
    </w:p>
    <w:p w14:paraId="5A0C73E5" w14:textId="42AFDC0D" w:rsidR="00386771" w:rsidRPr="007E5774" w:rsidRDefault="00F1051A" w:rsidP="00DC31FF">
      <w:pPr>
        <w:ind w:firstLine="1701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講</w:t>
      </w:r>
      <w:r w:rsidR="00DC31FF">
        <w:rPr>
          <w:rFonts w:ascii="游明朝" w:eastAsia="游明朝" w:hAnsi="游明朝" w:cs="ＭＳ Ｐ明朝" w:hint="eastAsia"/>
          <w:sz w:val="22"/>
          <w:szCs w:val="22"/>
        </w:rPr>
        <w:t xml:space="preserve"> 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     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習　　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>13：00～17：15　　＊休憩15分を含む</w:t>
      </w:r>
    </w:p>
    <w:p w14:paraId="35A61DB2" w14:textId="0829E314" w:rsidR="00386771" w:rsidRPr="007E5774" w:rsidRDefault="00F1051A" w:rsidP="00DC31FF">
      <w:pPr>
        <w:ind w:firstLineChars="773" w:firstLine="1701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主な内容　  審判員に関するルールの説明が2時間、判定基準が2時間</w:t>
      </w:r>
    </w:p>
    <w:p w14:paraId="40CDF9D9" w14:textId="6D3204F3" w:rsidR="00386771" w:rsidRPr="007E5774" w:rsidRDefault="00F1051A" w:rsidP="00DC3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5" w:hanging="284"/>
        <w:rPr>
          <w:rFonts w:ascii="游明朝" w:eastAsia="游明朝" w:hAnsi="游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B・C級更新の方は、4時間が基本です。遅刻･早退は認定されません。</w:t>
      </w:r>
    </w:p>
    <w:p w14:paraId="38F6DEE9" w14:textId="347905D7" w:rsidR="00386771" w:rsidRPr="007E5774" w:rsidRDefault="00F1051A" w:rsidP="00DC3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984" w:hanging="280"/>
        <w:rPr>
          <w:rFonts w:ascii="游明朝" w:eastAsia="游明朝" w:hAnsi="游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ルール受講の方は、4時間受講となります。</w:t>
      </w:r>
    </w:p>
    <w:p w14:paraId="0148222F" w14:textId="73CD0030" w:rsidR="009562B0" w:rsidRPr="007E5774" w:rsidRDefault="009562B0" w:rsidP="00DC31FF">
      <w:pPr>
        <w:pBdr>
          <w:top w:val="nil"/>
          <w:left w:val="nil"/>
          <w:bottom w:val="nil"/>
          <w:right w:val="nil"/>
          <w:between w:val="nil"/>
        </w:pBdr>
        <w:ind w:left="1984"/>
        <w:rPr>
          <w:rFonts w:ascii="游明朝" w:eastAsia="游明朝" w:hAnsi="游明朝"/>
          <w:color w:val="000000"/>
          <w:sz w:val="22"/>
          <w:szCs w:val="22"/>
        </w:rPr>
      </w:pPr>
    </w:p>
    <w:p w14:paraId="3DD8BC73" w14:textId="40A72859" w:rsidR="00386771" w:rsidRPr="007E5774" w:rsidRDefault="00F1051A" w:rsidP="00DC31FF">
      <w:pPr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4.</w:t>
      </w:r>
      <w:r w:rsidR="009F09CE">
        <w:rPr>
          <w:rFonts w:ascii="游明朝" w:eastAsia="游明朝" w:hAnsi="游明朝" w:cs="ＭＳ Ｐ明朝"/>
          <w:sz w:val="22"/>
          <w:szCs w:val="22"/>
        </w:rPr>
        <w:t xml:space="preserve">   </w:t>
      </w:r>
      <w:r w:rsidRPr="009F09CE">
        <w:rPr>
          <w:rFonts w:ascii="游明朝" w:eastAsia="游明朝" w:hAnsi="游明朝" w:cs="ＭＳ Ｐ明朝"/>
          <w:spacing w:val="110"/>
          <w:sz w:val="22"/>
          <w:szCs w:val="22"/>
          <w:fitText w:val="880" w:id="2081607680"/>
        </w:rPr>
        <w:t>対象</w:t>
      </w:r>
      <w:r w:rsidRPr="009F09CE">
        <w:rPr>
          <w:rFonts w:ascii="游明朝" w:eastAsia="游明朝" w:hAnsi="游明朝" w:cs="ＭＳ Ｐ明朝"/>
          <w:sz w:val="22"/>
          <w:szCs w:val="22"/>
          <w:fitText w:val="880" w:id="2081607680"/>
        </w:rPr>
        <w:t>者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　　日本視覚障害者卓球連盟審判員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>(</w:t>
      </w:r>
      <w:r w:rsidRPr="007E5774">
        <w:rPr>
          <w:rFonts w:ascii="游明朝" w:eastAsia="游明朝" w:hAnsi="游明朝" w:cs="ＭＳ Ｐ明朝"/>
          <w:sz w:val="22"/>
          <w:szCs w:val="22"/>
        </w:rPr>
        <w:t>審査・認定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>)</w:t>
      </w:r>
      <w:r w:rsidRPr="007E5774">
        <w:rPr>
          <w:rFonts w:ascii="游明朝" w:eastAsia="游明朝" w:hAnsi="游明朝" w:cs="ＭＳ Ｐ明朝"/>
          <w:sz w:val="22"/>
          <w:szCs w:val="22"/>
        </w:rPr>
        <w:t>規程の以下に該当する者</w:t>
      </w:r>
    </w:p>
    <w:p w14:paraId="3EC26357" w14:textId="6095CCE0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ind w:left="1984" w:hanging="265"/>
        <w:jc w:val="left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1、B・C級公認審判員資格の更新希望者</w:t>
      </w:r>
      <w:r w:rsidR="009F09CE">
        <w:rPr>
          <w:rFonts w:ascii="游明朝" w:eastAsia="游明朝" w:hAnsi="游明朝" w:cs="ＭＳ Ｐ明朝" w:hint="eastAsia"/>
          <w:color w:val="000000"/>
          <w:sz w:val="22"/>
          <w:szCs w:val="22"/>
        </w:rPr>
        <w:t>(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B級C級更新</w:t>
      </w:r>
      <w:r w:rsidR="009F09CE">
        <w:rPr>
          <w:rFonts w:ascii="游明朝" w:eastAsia="游明朝" w:hAnsi="游明朝" w:cs="ＭＳ Ｐ明朝" w:hint="eastAsia"/>
          <w:color w:val="000000"/>
          <w:sz w:val="22"/>
          <w:szCs w:val="22"/>
        </w:rPr>
        <w:t>)…第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15条に該当する者　　　※審判手帳を持参のこと</w:t>
      </w:r>
    </w:p>
    <w:p w14:paraId="4269D919" w14:textId="25324FCD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ind w:left="840" w:firstLine="880"/>
        <w:jc w:val="left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lastRenderedPageBreak/>
        <w:t>2、受講を希望する者</w:t>
      </w:r>
      <w:r w:rsidR="009F09CE">
        <w:rPr>
          <w:rFonts w:ascii="游明朝" w:eastAsia="游明朝" w:hAnsi="游明朝" w:cs="ＭＳ Ｐ明朝" w:hint="eastAsia"/>
          <w:color w:val="000000"/>
          <w:sz w:val="22"/>
          <w:szCs w:val="22"/>
        </w:rPr>
        <w:t>(</w:t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ルール受講</w:t>
      </w:r>
      <w:r w:rsidR="009F09CE">
        <w:rPr>
          <w:rFonts w:ascii="游明朝" w:eastAsia="游明朝" w:hAnsi="游明朝" w:cs="ＭＳ Ｐ明朝"/>
          <w:color w:val="000000"/>
          <w:sz w:val="22"/>
          <w:szCs w:val="22"/>
        </w:rPr>
        <w:t>）</w:t>
      </w:r>
    </w:p>
    <w:p w14:paraId="71BA5B69" w14:textId="77777777" w:rsidR="00386771" w:rsidRPr="007E5774" w:rsidRDefault="00386771" w:rsidP="00DC31FF">
      <w:pPr>
        <w:pBdr>
          <w:top w:val="nil"/>
          <w:left w:val="nil"/>
          <w:bottom w:val="nil"/>
          <w:right w:val="nil"/>
          <w:between w:val="nil"/>
        </w:pBdr>
        <w:ind w:left="709" w:hanging="840"/>
        <w:rPr>
          <w:rFonts w:ascii="游明朝" w:eastAsia="游明朝" w:hAnsi="游明朝" w:cs="ＭＳ Ｐ明朝"/>
          <w:color w:val="000000"/>
          <w:sz w:val="22"/>
          <w:szCs w:val="22"/>
        </w:rPr>
      </w:pPr>
    </w:p>
    <w:p w14:paraId="1551C85A" w14:textId="56C55170" w:rsidR="00386771" w:rsidRDefault="00F1051A" w:rsidP="00DC31FF">
      <w:pPr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5.</w:t>
      </w:r>
      <w:r w:rsidR="009F09CE">
        <w:rPr>
          <w:rFonts w:ascii="游明朝" w:eastAsia="游明朝" w:hAnsi="游明朝" w:cs="ＭＳ Ｐ明朝"/>
          <w:sz w:val="22"/>
          <w:szCs w:val="22"/>
        </w:rPr>
        <w:t xml:space="preserve">   </w:t>
      </w:r>
      <w:r w:rsidRPr="009F09CE">
        <w:rPr>
          <w:rFonts w:ascii="游明朝" w:eastAsia="游明朝" w:hAnsi="游明朝" w:cs="ＭＳ Ｐ明朝"/>
          <w:spacing w:val="440"/>
          <w:sz w:val="22"/>
          <w:szCs w:val="22"/>
          <w:fitText w:val="880" w:id="2081607681"/>
        </w:rPr>
        <w:t>経</w:t>
      </w:r>
      <w:r w:rsidRPr="009F09CE">
        <w:rPr>
          <w:rFonts w:ascii="游明朝" w:eastAsia="游明朝" w:hAnsi="游明朝" w:cs="ＭＳ Ｐ明朝"/>
          <w:sz w:val="22"/>
          <w:szCs w:val="22"/>
          <w:fitText w:val="880" w:id="2081607681"/>
        </w:rPr>
        <w:t>費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　　全経費は、受講当日受付で納入してください。　</w:t>
      </w:r>
    </w:p>
    <w:tbl>
      <w:tblPr>
        <w:tblStyle w:val="af"/>
        <w:tblW w:w="0" w:type="auto"/>
        <w:tblInd w:w="1696" w:type="dxa"/>
        <w:tblLook w:val="04A0" w:firstRow="1" w:lastRow="0" w:firstColumn="1" w:lastColumn="0" w:noHBand="0" w:noVBand="1"/>
      </w:tblPr>
      <w:tblGrid>
        <w:gridCol w:w="1426"/>
        <w:gridCol w:w="2092"/>
        <w:gridCol w:w="2092"/>
        <w:gridCol w:w="2092"/>
      </w:tblGrid>
      <w:tr w:rsidR="009F09CE" w14:paraId="29A7BDCE" w14:textId="77777777" w:rsidTr="00800F4C">
        <w:trPr>
          <w:trHeight w:val="466"/>
        </w:trPr>
        <w:tc>
          <w:tcPr>
            <w:tcW w:w="1426" w:type="dxa"/>
            <w:vAlign w:val="center"/>
          </w:tcPr>
          <w:p w14:paraId="304FB0A3" w14:textId="77777777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7C3836C0" w14:textId="4B74F856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Ｂ級更新</w:t>
            </w:r>
          </w:p>
        </w:tc>
        <w:tc>
          <w:tcPr>
            <w:tcW w:w="2092" w:type="dxa"/>
            <w:vAlign w:val="center"/>
          </w:tcPr>
          <w:p w14:paraId="13996647" w14:textId="2812DA02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Ｃ級更新</w:t>
            </w:r>
          </w:p>
        </w:tc>
        <w:tc>
          <w:tcPr>
            <w:tcW w:w="2092" w:type="dxa"/>
            <w:vAlign w:val="center"/>
          </w:tcPr>
          <w:p w14:paraId="7EF57573" w14:textId="48450598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ルール受講</w:t>
            </w:r>
          </w:p>
        </w:tc>
      </w:tr>
      <w:tr w:rsidR="009F09CE" w14:paraId="73AECC15" w14:textId="77777777" w:rsidTr="00800F4C">
        <w:trPr>
          <w:trHeight w:val="451"/>
        </w:trPr>
        <w:tc>
          <w:tcPr>
            <w:tcW w:w="1426" w:type="dxa"/>
            <w:vAlign w:val="center"/>
          </w:tcPr>
          <w:p w14:paraId="23295996" w14:textId="4F5C34C4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登録料</w:t>
            </w:r>
          </w:p>
        </w:tc>
        <w:tc>
          <w:tcPr>
            <w:tcW w:w="2092" w:type="dxa"/>
            <w:vAlign w:val="center"/>
          </w:tcPr>
          <w:p w14:paraId="045E897E" w14:textId="4488A99C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5</w:t>
            </w:r>
            <w:r>
              <w:rPr>
                <w:rFonts w:ascii="游明朝" w:eastAsia="游明朝" w:hAnsi="游明朝" w:cs="ＭＳ Ｐ明朝"/>
                <w:sz w:val="22"/>
                <w:szCs w:val="22"/>
              </w:rPr>
              <w:t>,000</w:t>
            </w:r>
          </w:p>
        </w:tc>
        <w:tc>
          <w:tcPr>
            <w:tcW w:w="2092" w:type="dxa"/>
            <w:vAlign w:val="center"/>
          </w:tcPr>
          <w:p w14:paraId="39CD4A84" w14:textId="3131E08D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3</w:t>
            </w:r>
            <w:r>
              <w:rPr>
                <w:rFonts w:ascii="游明朝" w:eastAsia="游明朝" w:hAnsi="游明朝" w:cs="ＭＳ Ｐ明朝"/>
                <w:sz w:val="22"/>
                <w:szCs w:val="22"/>
              </w:rPr>
              <w:t>,000</w:t>
            </w:r>
          </w:p>
        </w:tc>
        <w:tc>
          <w:tcPr>
            <w:tcW w:w="2092" w:type="dxa"/>
            <w:vAlign w:val="center"/>
          </w:tcPr>
          <w:p w14:paraId="13B07615" w14:textId="6EA329F8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―</w:t>
            </w:r>
          </w:p>
        </w:tc>
      </w:tr>
      <w:tr w:rsidR="009F09CE" w14:paraId="4A5F1B36" w14:textId="77777777" w:rsidTr="00800F4C">
        <w:trPr>
          <w:trHeight w:val="451"/>
        </w:trPr>
        <w:tc>
          <w:tcPr>
            <w:tcW w:w="1426" w:type="dxa"/>
            <w:vAlign w:val="center"/>
          </w:tcPr>
          <w:p w14:paraId="13D83446" w14:textId="26E7D8AC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受講料</w:t>
            </w:r>
          </w:p>
        </w:tc>
        <w:tc>
          <w:tcPr>
            <w:tcW w:w="2092" w:type="dxa"/>
            <w:vAlign w:val="center"/>
          </w:tcPr>
          <w:p w14:paraId="685A119B" w14:textId="21FD362A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2</w:t>
            </w:r>
            <w:r>
              <w:rPr>
                <w:rFonts w:ascii="游明朝" w:eastAsia="游明朝" w:hAnsi="游明朝" w:cs="ＭＳ Ｐ明朝"/>
                <w:sz w:val="22"/>
                <w:szCs w:val="22"/>
              </w:rPr>
              <w:t>,000</w:t>
            </w:r>
          </w:p>
        </w:tc>
        <w:tc>
          <w:tcPr>
            <w:tcW w:w="2092" w:type="dxa"/>
            <w:vAlign w:val="center"/>
          </w:tcPr>
          <w:p w14:paraId="62625FA4" w14:textId="03DDE9B5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2</w:t>
            </w:r>
            <w:r>
              <w:rPr>
                <w:rFonts w:ascii="游明朝" w:eastAsia="游明朝" w:hAnsi="游明朝" w:cs="ＭＳ Ｐ明朝"/>
                <w:sz w:val="22"/>
                <w:szCs w:val="22"/>
              </w:rPr>
              <w:t>,000</w:t>
            </w:r>
          </w:p>
        </w:tc>
        <w:tc>
          <w:tcPr>
            <w:tcW w:w="2092" w:type="dxa"/>
            <w:vAlign w:val="center"/>
          </w:tcPr>
          <w:p w14:paraId="72FC0BD7" w14:textId="32DB03FB" w:rsidR="009F09CE" w:rsidRDefault="009F09CE" w:rsidP="00DC31FF">
            <w:pPr>
              <w:jc w:val="center"/>
              <w:rPr>
                <w:rFonts w:ascii="游明朝" w:eastAsia="游明朝" w:hAnsi="游明朝" w:cs="ＭＳ Ｐ明朝"/>
                <w:sz w:val="22"/>
                <w:szCs w:val="22"/>
              </w:rPr>
            </w:pPr>
            <w:r>
              <w:rPr>
                <w:rFonts w:ascii="游明朝" w:eastAsia="游明朝" w:hAnsi="游明朝" w:cs="ＭＳ Ｐ明朝" w:hint="eastAsia"/>
                <w:sz w:val="22"/>
                <w:szCs w:val="22"/>
              </w:rPr>
              <w:t>2</w:t>
            </w:r>
            <w:r>
              <w:rPr>
                <w:rFonts w:ascii="游明朝" w:eastAsia="游明朝" w:hAnsi="游明朝" w:cs="ＭＳ Ｐ明朝"/>
                <w:sz w:val="22"/>
                <w:szCs w:val="22"/>
              </w:rPr>
              <w:t>,000</w:t>
            </w:r>
          </w:p>
        </w:tc>
      </w:tr>
    </w:tbl>
    <w:p w14:paraId="5D66B4D8" w14:textId="3F66929D" w:rsidR="00386771" w:rsidRPr="007E5774" w:rsidRDefault="00F1051A" w:rsidP="00DC31FF">
      <w:pPr>
        <w:pBdr>
          <w:top w:val="nil"/>
          <w:left w:val="nil"/>
          <w:bottom w:val="nil"/>
          <w:right w:val="nil"/>
          <w:between w:val="nil"/>
        </w:pBdr>
        <w:snapToGrid w:val="0"/>
        <w:ind w:left="2835" w:hanging="895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［詳細］</w:t>
      </w:r>
      <w:r w:rsidR="009F09CE">
        <w:rPr>
          <w:rFonts w:ascii="游明朝" w:eastAsia="游明朝" w:hAnsi="游明朝" w:cs="ＭＳ Ｐ明朝"/>
          <w:color w:val="000000"/>
          <w:sz w:val="22"/>
          <w:szCs w:val="22"/>
        </w:rPr>
        <w:tab/>
      </w:r>
      <w:r w:rsidRPr="007E5774">
        <w:rPr>
          <w:rFonts w:ascii="游明朝" w:eastAsia="游明朝" w:hAnsi="游明朝" w:cs="ＭＳ Ｐ明朝"/>
          <w:color w:val="000000"/>
          <w:sz w:val="22"/>
          <w:szCs w:val="22"/>
        </w:rPr>
        <w:t>・更新の登録料は、3年間有効。</w:t>
      </w:r>
    </w:p>
    <w:p w14:paraId="483497D0" w14:textId="3C348347" w:rsidR="00386771" w:rsidRPr="007E5774" w:rsidRDefault="00F1051A" w:rsidP="00DC31FF">
      <w:pPr>
        <w:snapToGrid w:val="0"/>
        <w:ind w:left="709" w:firstLine="2126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・ルール受講は、競技者・審判員の区別はありません。</w:t>
      </w:r>
    </w:p>
    <w:p w14:paraId="24B0DC22" w14:textId="7B57CAAB" w:rsidR="00386771" w:rsidRPr="007E5774" w:rsidRDefault="00386771" w:rsidP="00DC31FF">
      <w:pPr>
        <w:rPr>
          <w:rFonts w:ascii="游明朝" w:eastAsia="游明朝" w:hAnsi="游明朝" w:cs="ＭＳ Ｐ明朝"/>
          <w:sz w:val="22"/>
          <w:szCs w:val="22"/>
        </w:rPr>
      </w:pPr>
    </w:p>
    <w:p w14:paraId="2FF9C876" w14:textId="6ADD9D2A" w:rsidR="00386771" w:rsidRPr="002348BA" w:rsidRDefault="00F1051A" w:rsidP="00DC31FF">
      <w:pPr>
        <w:rPr>
          <w:rFonts w:ascii="游明朝" w:eastAsia="游明朝" w:hAnsi="游明朝" w:cs="ＭＳ Ｐ明朝"/>
          <w:sz w:val="22"/>
          <w:szCs w:val="22"/>
          <w:u w:val="single"/>
        </w:rPr>
      </w:pPr>
      <w:bookmarkStart w:id="2" w:name="_30j0zll" w:colFirst="0" w:colLast="0"/>
      <w:bookmarkEnd w:id="2"/>
      <w:r w:rsidRPr="007E5774">
        <w:rPr>
          <w:rFonts w:ascii="游明朝" w:eastAsia="游明朝" w:hAnsi="游明朝" w:cs="ＭＳ Ｐ明朝"/>
          <w:sz w:val="22"/>
          <w:szCs w:val="22"/>
        </w:rPr>
        <w:t>6.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</w:t>
      </w:r>
      <w:r w:rsidRPr="00800F4C">
        <w:rPr>
          <w:rFonts w:ascii="游明朝" w:eastAsia="游明朝" w:hAnsi="游明朝" w:cs="ＭＳ Ｐ明朝"/>
          <w:spacing w:val="110"/>
          <w:sz w:val="22"/>
          <w:szCs w:val="22"/>
          <w:fitText w:val="880" w:id="2081616384"/>
        </w:rPr>
        <w:t>申込</w:t>
      </w:r>
      <w:r w:rsidRPr="00800F4C">
        <w:rPr>
          <w:rFonts w:ascii="游明朝" w:eastAsia="游明朝" w:hAnsi="游明朝" w:cs="ＭＳ Ｐ明朝"/>
          <w:sz w:val="22"/>
          <w:szCs w:val="22"/>
          <w:fitText w:val="880" w:id="2081616384"/>
        </w:rPr>
        <w:t>み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　　 </w:t>
      </w:r>
      <w:r w:rsidR="009F09CE">
        <w:rPr>
          <w:rFonts w:ascii="游明朝" w:eastAsia="游明朝" w:hAnsi="游明朝" w:cs="ＭＳ Ｐ明朝" w:hint="eastAsia"/>
          <w:sz w:val="22"/>
          <w:szCs w:val="22"/>
        </w:rPr>
        <w:t>2020</w:t>
      </w:r>
      <w:r w:rsidRPr="007E5774">
        <w:rPr>
          <w:rFonts w:ascii="游明朝" w:eastAsia="游明朝" w:hAnsi="游明朝" w:cs="ＭＳ Ｐ明朝"/>
          <w:sz w:val="22"/>
          <w:szCs w:val="22"/>
        </w:rPr>
        <w:t>年</w:t>
      </w:r>
      <w:r w:rsidR="009F09CE" w:rsidRPr="002348BA">
        <w:rPr>
          <w:rFonts w:ascii="游明朝" w:eastAsia="游明朝" w:hAnsi="游明朝" w:cs="ＭＳ Ｐ明朝" w:hint="eastAsia"/>
          <w:sz w:val="22"/>
          <w:szCs w:val="22"/>
        </w:rPr>
        <w:t>2</w:t>
      </w:r>
      <w:r w:rsidRPr="002348BA">
        <w:rPr>
          <w:rFonts w:ascii="游明朝" w:eastAsia="游明朝" w:hAnsi="游明朝" w:cs="ＭＳ Ｐ明朝"/>
          <w:sz w:val="22"/>
          <w:szCs w:val="22"/>
        </w:rPr>
        <w:t>月</w:t>
      </w:r>
      <w:r w:rsidR="002348BA">
        <w:rPr>
          <w:rFonts w:ascii="游明朝" w:eastAsia="游明朝" w:hAnsi="游明朝" w:cs="ＭＳ Ｐ明朝" w:hint="eastAsia"/>
          <w:sz w:val="22"/>
          <w:szCs w:val="22"/>
        </w:rPr>
        <w:t>29</w:t>
      </w:r>
      <w:r w:rsidRPr="002348BA">
        <w:rPr>
          <w:rFonts w:ascii="游明朝" w:eastAsia="游明朝" w:hAnsi="游明朝" w:cs="ＭＳ Ｐ明朝"/>
          <w:sz w:val="22"/>
          <w:szCs w:val="22"/>
        </w:rPr>
        <w:t>日</w:t>
      </w:r>
      <w:r w:rsidR="00DC31FF" w:rsidRPr="002348BA">
        <w:rPr>
          <w:rFonts w:ascii="游明朝" w:eastAsia="游明朝" w:hAnsi="游明朝" w:cs="ＭＳ Ｐ明朝"/>
          <w:sz w:val="22"/>
          <w:szCs w:val="22"/>
        </w:rPr>
        <w:t>(</w:t>
      </w:r>
      <w:r w:rsidRPr="002348BA">
        <w:rPr>
          <w:rFonts w:ascii="游明朝" w:eastAsia="游明朝" w:hAnsi="游明朝" w:cs="ＭＳ Ｐ明朝"/>
          <w:sz w:val="22"/>
          <w:szCs w:val="22"/>
        </w:rPr>
        <w:t>土）必着</w:t>
      </w:r>
    </w:p>
    <w:p w14:paraId="1C8C34FB" w14:textId="1F082ABF" w:rsidR="00386771" w:rsidRPr="002348BA" w:rsidRDefault="00DC31FF" w:rsidP="00800F4C">
      <w:pPr>
        <w:pBdr>
          <w:top w:val="nil"/>
          <w:left w:val="nil"/>
          <w:bottom w:val="nil"/>
          <w:right w:val="nil"/>
          <w:between w:val="nil"/>
        </w:pBdr>
        <w:ind w:firstLineChars="800" w:firstLine="1760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・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>各自で、申込書に必要事項を記入し</w:t>
      </w:r>
      <w:r w:rsidR="00800F4C"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[郵送・FAX]で申込んでください。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 xml:space="preserve">　</w:t>
      </w:r>
    </w:p>
    <w:p w14:paraId="15E21677" w14:textId="50356360" w:rsidR="00800F4C" w:rsidRPr="002348BA" w:rsidRDefault="00DC31FF" w:rsidP="00800F4C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800" w:firstLine="1760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＜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>申込先</w:t>
      </w:r>
      <w:r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＞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 xml:space="preserve">　</w:t>
      </w:r>
      <w:r w:rsidR="00800F4C"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>行天小夜子 宛て</w:t>
      </w:r>
      <w:r w:rsidR="00F1051A" w:rsidRPr="002348BA">
        <w:rPr>
          <w:rFonts w:ascii="游明朝" w:eastAsia="游明朝" w:hAnsi="游明朝" w:cs="ＭＳ Ｐ明朝"/>
          <w:color w:val="000000"/>
          <w:sz w:val="22"/>
          <w:szCs w:val="22"/>
        </w:rPr>
        <w:t xml:space="preserve">　</w:t>
      </w:r>
    </w:p>
    <w:p w14:paraId="2D94FFC2" w14:textId="1DD5EF17" w:rsidR="00386771" w:rsidRPr="002348BA" w:rsidRDefault="00F1051A" w:rsidP="00800F4C">
      <w:pPr>
        <w:pBdr>
          <w:top w:val="nil"/>
          <w:left w:val="nil"/>
          <w:bottom w:val="nil"/>
          <w:right w:val="nil"/>
          <w:between w:val="nil"/>
        </w:pBdr>
        <w:snapToGrid w:val="0"/>
        <w:ind w:firstLineChars="1417" w:firstLine="3117"/>
        <w:rPr>
          <w:rFonts w:ascii="游明朝" w:eastAsia="游明朝" w:hAnsi="游明朝" w:cs="ＭＳ Ｐ明朝"/>
          <w:color w:val="000000"/>
          <w:sz w:val="22"/>
          <w:szCs w:val="22"/>
        </w:rPr>
      </w:pPr>
      <w:r w:rsidRPr="002348BA">
        <w:rPr>
          <w:rFonts w:ascii="游明朝" w:eastAsia="游明朝" w:hAnsi="游明朝" w:cs="ＭＳ Ｐ明朝"/>
          <w:color w:val="000000"/>
          <w:sz w:val="22"/>
          <w:szCs w:val="22"/>
        </w:rPr>
        <w:t>〒</w:t>
      </w:r>
      <w:r w:rsidR="00800F4C" w:rsidRPr="002348BA">
        <w:rPr>
          <w:rFonts w:ascii="游明朝" w:eastAsia="游明朝" w:hAnsi="游明朝" w:cs="ＭＳ Ｐ明朝"/>
          <w:color w:val="000000"/>
          <w:sz w:val="22"/>
          <w:szCs w:val="22"/>
        </w:rPr>
        <w:t>062-0055</w:t>
      </w:r>
      <w:r w:rsidR="00800F4C" w:rsidRPr="002348BA">
        <w:rPr>
          <w:rFonts w:ascii="游明朝" w:eastAsia="游明朝" w:hAnsi="游明朝" w:cs="ＭＳ Ｐ明朝" w:hint="eastAsia"/>
          <w:color w:val="000000"/>
          <w:sz w:val="22"/>
          <w:szCs w:val="22"/>
        </w:rPr>
        <w:t xml:space="preserve">　札幌市豊平区月寒東</w:t>
      </w:r>
      <w:r w:rsidR="00800F4C" w:rsidRPr="002348BA">
        <w:rPr>
          <w:rFonts w:ascii="游明朝" w:eastAsia="游明朝" w:hAnsi="游明朝" w:cs="ＭＳ Ｐ明朝"/>
          <w:color w:val="000000"/>
          <w:sz w:val="22"/>
          <w:szCs w:val="22"/>
        </w:rPr>
        <w:t>5条18-1-28</w:t>
      </w:r>
    </w:p>
    <w:p w14:paraId="3950D980" w14:textId="1E58E43F" w:rsidR="00386771" w:rsidRDefault="00F1051A" w:rsidP="00800F4C">
      <w:pPr>
        <w:snapToGrid w:val="0"/>
        <w:ind w:left="709" w:firstLine="2410"/>
        <w:rPr>
          <w:rFonts w:ascii="游明朝" w:eastAsia="游明朝" w:hAnsi="游明朝" w:cs="ＭＳ Ｐ明朝"/>
          <w:sz w:val="22"/>
          <w:szCs w:val="22"/>
        </w:rPr>
      </w:pPr>
      <w:r w:rsidRPr="002348BA">
        <w:rPr>
          <w:rFonts w:ascii="游明朝" w:eastAsia="游明朝" w:hAnsi="游明朝" w:cs="ＭＳ Ｐ明朝"/>
          <w:sz w:val="22"/>
          <w:szCs w:val="22"/>
        </w:rPr>
        <w:t>FAX</w:t>
      </w:r>
      <w:r w:rsidR="00800F4C" w:rsidRPr="002348BA">
        <w:rPr>
          <w:rFonts w:ascii="游明朝" w:eastAsia="游明朝" w:hAnsi="游明朝" w:cs="ＭＳ Ｐ明朝" w:hint="eastAsia"/>
          <w:sz w:val="22"/>
          <w:szCs w:val="22"/>
        </w:rPr>
        <w:t xml:space="preserve">　　　 　</w:t>
      </w:r>
      <w:r w:rsidR="002348BA">
        <w:rPr>
          <w:rFonts w:ascii="游明朝" w:eastAsia="游明朝" w:hAnsi="游明朝" w:cs="ＭＳ Ｐ明朝" w:hint="eastAsia"/>
          <w:sz w:val="22"/>
          <w:szCs w:val="22"/>
        </w:rPr>
        <w:t>011-851-3688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　</w:t>
      </w:r>
    </w:p>
    <w:p w14:paraId="5AD76C47" w14:textId="29675850" w:rsidR="009F09CE" w:rsidRPr="007E5774" w:rsidRDefault="009F09CE" w:rsidP="00DC31FF">
      <w:pPr>
        <w:ind w:left="709" w:firstLine="2864"/>
        <w:rPr>
          <w:rFonts w:ascii="游明朝" w:eastAsia="游明朝" w:hAnsi="游明朝" w:cs="ＭＳ Ｐ明朝"/>
          <w:sz w:val="22"/>
          <w:szCs w:val="22"/>
        </w:rPr>
      </w:pPr>
    </w:p>
    <w:p w14:paraId="4EBEA2BA" w14:textId="38147F34" w:rsidR="00386771" w:rsidRPr="007E5774" w:rsidRDefault="00F1051A" w:rsidP="00DC31FF">
      <w:pPr>
        <w:rPr>
          <w:rFonts w:ascii="游明朝" w:eastAsia="游明朝" w:hAnsi="游明朝" w:cs="ＭＳ Ｐ明朝"/>
          <w:color w:val="000000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7.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 </w:t>
      </w:r>
      <w:r w:rsidRPr="007E5774">
        <w:rPr>
          <w:rFonts w:ascii="游明朝" w:eastAsia="游明朝" w:hAnsi="游明朝" w:cs="ＭＳ Ｐ明朝"/>
          <w:sz w:val="22"/>
          <w:szCs w:val="22"/>
        </w:rPr>
        <w:t xml:space="preserve">問合せ先(講習の内容など)　審判部部長　　藤本 成子　</w:t>
      </w:r>
      <w:hyperlink r:id="rId7">
        <w:r w:rsidRPr="007E5774">
          <w:rPr>
            <w:rFonts w:ascii="游明朝" w:eastAsia="游明朝" w:hAnsi="游明朝" w:cs="ＭＳ Ｐ明朝"/>
            <w:color w:val="000000"/>
            <w:sz w:val="22"/>
            <w:szCs w:val="22"/>
          </w:rPr>
          <w:t>shigeko.f114@gmail.com</w:t>
        </w:r>
      </w:hyperlink>
    </w:p>
    <w:p w14:paraId="02758806" w14:textId="77777777" w:rsidR="00386771" w:rsidRPr="007E5774" w:rsidRDefault="00386771" w:rsidP="00DC31FF">
      <w:pPr>
        <w:rPr>
          <w:rFonts w:ascii="游明朝" w:eastAsia="游明朝" w:hAnsi="游明朝" w:cs="ＭＳ Ｐ明朝"/>
          <w:sz w:val="22"/>
          <w:szCs w:val="22"/>
        </w:rPr>
      </w:pPr>
    </w:p>
    <w:p w14:paraId="71F00879" w14:textId="3B700353" w:rsidR="00386771" w:rsidRPr="007E5774" w:rsidRDefault="00F1051A" w:rsidP="00DC31FF">
      <w:pPr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8.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 </w:t>
      </w:r>
      <w:r w:rsidR="00DC31FF">
        <w:rPr>
          <w:rFonts w:ascii="游明朝" w:eastAsia="游明朝" w:hAnsi="游明朝" w:cs="ＭＳ Ｐ明朝" w:hint="eastAsia"/>
          <w:sz w:val="22"/>
          <w:szCs w:val="22"/>
        </w:rPr>
        <w:t>持ち物　　　ルールブック(2019年版</w:t>
      </w:r>
      <w:r w:rsidR="00DC31FF">
        <w:rPr>
          <w:rFonts w:ascii="游明朝" w:eastAsia="游明朝" w:hAnsi="游明朝" w:cs="ＭＳ Ｐ明朝"/>
          <w:sz w:val="22"/>
          <w:szCs w:val="22"/>
        </w:rPr>
        <w:t>)</w:t>
      </w:r>
      <w:r w:rsidR="00DC31FF">
        <w:rPr>
          <w:rFonts w:ascii="游明朝" w:eastAsia="游明朝" w:hAnsi="游明朝" w:cs="ＭＳ Ｐ明朝" w:hint="eastAsia"/>
          <w:sz w:val="22"/>
          <w:szCs w:val="22"/>
        </w:rPr>
        <w:t>、ネームプレート、審判手帳、</w:t>
      </w:r>
      <w:r w:rsidR="00DC31FF" w:rsidRPr="002348BA">
        <w:rPr>
          <w:rFonts w:ascii="游明朝" w:eastAsia="游明朝" w:hAnsi="游明朝" w:cs="ＭＳ Ｐ明朝" w:hint="eastAsia"/>
          <w:sz w:val="22"/>
          <w:szCs w:val="22"/>
        </w:rPr>
        <w:t>上履き</w:t>
      </w:r>
    </w:p>
    <w:p w14:paraId="2081EFF0" w14:textId="77777777" w:rsidR="00386771" w:rsidRPr="007E5774" w:rsidRDefault="00386771" w:rsidP="00DC31FF">
      <w:pPr>
        <w:rPr>
          <w:rFonts w:ascii="游明朝" w:eastAsia="游明朝" w:hAnsi="游明朝" w:cs="ＭＳ Ｐ明朝"/>
          <w:sz w:val="22"/>
          <w:szCs w:val="22"/>
        </w:rPr>
      </w:pPr>
    </w:p>
    <w:p w14:paraId="33DE9CD6" w14:textId="02E677F6" w:rsidR="00386771" w:rsidRPr="007E5774" w:rsidRDefault="00F1051A" w:rsidP="00DC31FF">
      <w:pPr>
        <w:snapToGrid w:val="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9.</w:t>
      </w:r>
      <w:r w:rsidR="00DC31FF">
        <w:rPr>
          <w:rFonts w:ascii="游明朝" w:eastAsia="游明朝" w:hAnsi="游明朝" w:cs="ＭＳ Ｐ明朝"/>
          <w:sz w:val="22"/>
          <w:szCs w:val="22"/>
        </w:rPr>
        <w:t xml:space="preserve">   </w:t>
      </w:r>
      <w:r w:rsidRPr="007E5774">
        <w:rPr>
          <w:rFonts w:ascii="游明朝" w:eastAsia="游明朝" w:hAnsi="游明朝" w:cs="ＭＳ Ｐ明朝"/>
          <w:sz w:val="22"/>
          <w:szCs w:val="22"/>
        </w:rPr>
        <w:t>ルールブックの購入について（1冊＝1,500円+送料）</w:t>
      </w:r>
    </w:p>
    <w:p w14:paraId="7E337EA0" w14:textId="60180D3C" w:rsidR="00386771" w:rsidRPr="007E5774" w:rsidRDefault="00F1051A" w:rsidP="00DC31FF">
      <w:pPr>
        <w:snapToGrid w:val="0"/>
        <w:ind w:firstLine="156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・テキストは、ルールブック</w:t>
      </w:r>
      <w:r w:rsidR="00DC31FF">
        <w:rPr>
          <w:rFonts w:ascii="游明朝" w:eastAsia="游明朝" w:hAnsi="游明朝" w:cs="ＭＳ Ｐ明朝" w:hint="eastAsia"/>
          <w:sz w:val="22"/>
          <w:szCs w:val="22"/>
        </w:rPr>
        <w:t>(2019年版</w:t>
      </w:r>
      <w:r w:rsidR="00DC31FF">
        <w:rPr>
          <w:rFonts w:ascii="游明朝" w:eastAsia="游明朝" w:hAnsi="游明朝" w:cs="ＭＳ Ｐ明朝"/>
          <w:sz w:val="22"/>
          <w:szCs w:val="22"/>
        </w:rPr>
        <w:t>)</w:t>
      </w:r>
      <w:r w:rsidRPr="007E5774">
        <w:rPr>
          <w:rFonts w:ascii="游明朝" w:eastAsia="游明朝" w:hAnsi="游明朝" w:cs="ＭＳ Ｐ明朝"/>
          <w:sz w:val="22"/>
          <w:szCs w:val="22"/>
        </w:rPr>
        <w:t>です。必ずご準備ください。</w:t>
      </w:r>
    </w:p>
    <w:p w14:paraId="188DCBDE" w14:textId="16076181" w:rsidR="00386771" w:rsidRDefault="00F1051A" w:rsidP="00DC31FF">
      <w:pPr>
        <w:snapToGrid w:val="0"/>
        <w:ind w:firstLine="1560"/>
        <w:rPr>
          <w:rFonts w:ascii="游明朝" w:eastAsia="游明朝" w:hAnsi="游明朝" w:cs="ＭＳ Ｐ明朝"/>
          <w:sz w:val="22"/>
          <w:szCs w:val="22"/>
        </w:rPr>
      </w:pPr>
      <w:r w:rsidRPr="007E5774">
        <w:rPr>
          <w:rFonts w:ascii="游明朝" w:eastAsia="游明朝" w:hAnsi="游明朝" w:cs="ＭＳ Ｐ明朝"/>
          <w:sz w:val="22"/>
          <w:szCs w:val="22"/>
        </w:rPr>
        <w:t>・当日購入の場合は、事前申し込みが必要です。申込書にご記入ください。</w:t>
      </w:r>
    </w:p>
    <w:p w14:paraId="10212D46" w14:textId="5D2D8046" w:rsidR="00D92065" w:rsidRDefault="00D92065" w:rsidP="00D92065">
      <w:pPr>
        <w:snapToGrid w:val="0"/>
        <w:rPr>
          <w:rFonts w:ascii="游明朝" w:eastAsia="游明朝" w:hAnsi="游明朝" w:cs="ＭＳ Ｐ明朝"/>
          <w:sz w:val="22"/>
          <w:szCs w:val="22"/>
        </w:rPr>
      </w:pPr>
    </w:p>
    <w:p w14:paraId="5D1FBF96" w14:textId="47E73643" w:rsidR="00DC31FF" w:rsidRPr="007E5774" w:rsidRDefault="00D92065" w:rsidP="00DC31FF">
      <w:pPr>
        <w:snapToGrid w:val="0"/>
        <w:rPr>
          <w:rFonts w:ascii="游明朝" w:eastAsia="游明朝" w:hAnsi="游明朝" w:cs="ＭＳ Ｐ明朝"/>
          <w:sz w:val="22"/>
          <w:szCs w:val="22"/>
        </w:rPr>
      </w:pPr>
      <w:r>
        <w:rPr>
          <w:rFonts w:ascii="游明朝" w:eastAsia="游明朝" w:hAnsi="游明朝" w:cs="ＭＳ Ｐ明朝" w:hint="eastAsia"/>
          <w:sz w:val="22"/>
          <w:szCs w:val="22"/>
        </w:rPr>
        <w:t>10.</w:t>
      </w:r>
      <w:r>
        <w:rPr>
          <w:rFonts w:ascii="游明朝" w:eastAsia="游明朝" w:hAnsi="游明朝" w:cs="ＭＳ Ｐ明朝"/>
          <w:sz w:val="22"/>
          <w:szCs w:val="22"/>
        </w:rPr>
        <w:t xml:space="preserve">  </w:t>
      </w:r>
      <w:r w:rsidR="00DC31FF" w:rsidRPr="00DC31FF">
        <w:rPr>
          <w:rFonts w:ascii="游明朝" w:eastAsia="游明朝" w:hAnsi="游明朝" w:cs="ＭＳ Ｐ明朝" w:hint="eastAsia"/>
          <w:sz w:val="22"/>
          <w:szCs w:val="22"/>
        </w:rPr>
        <w:t>宿　舎　　各自でお決めください</w:t>
      </w:r>
    </w:p>
    <w:p w14:paraId="12D2D459" w14:textId="77777777" w:rsidR="00386771" w:rsidRPr="007E5774" w:rsidRDefault="00386771" w:rsidP="00D92065">
      <w:pPr>
        <w:ind w:left="1" w:hanging="1"/>
        <w:rPr>
          <w:rFonts w:ascii="游明朝" w:eastAsia="游明朝" w:hAnsi="游明朝" w:cs="ＭＳ Ｐ明朝"/>
          <w:sz w:val="22"/>
          <w:szCs w:val="22"/>
        </w:rPr>
      </w:pPr>
    </w:p>
    <w:p w14:paraId="3D2925DC" w14:textId="79ACCAE2" w:rsidR="00386771" w:rsidRDefault="00D92065" w:rsidP="00D92065">
      <w:pPr>
        <w:ind w:left="1418" w:hanging="1418"/>
        <w:rPr>
          <w:rFonts w:ascii="游明朝" w:eastAsia="游明朝" w:hAnsi="游明朝" w:cs="ＭＳ Ｐ明朝"/>
          <w:sz w:val="22"/>
          <w:szCs w:val="22"/>
        </w:rPr>
      </w:pPr>
      <w:r>
        <w:rPr>
          <w:rFonts w:ascii="游明朝" w:eastAsia="游明朝" w:hAnsi="游明朝" w:cs="ＭＳ Ｐ明朝" w:hint="eastAsia"/>
          <w:sz w:val="22"/>
          <w:szCs w:val="22"/>
        </w:rPr>
        <w:t>11.</w:t>
      </w:r>
      <w:r>
        <w:rPr>
          <w:rFonts w:ascii="游明朝" w:eastAsia="游明朝" w:hAnsi="游明朝" w:cs="ＭＳ Ｐ明朝"/>
          <w:sz w:val="22"/>
          <w:szCs w:val="22"/>
        </w:rPr>
        <w:t xml:space="preserve">  </w:t>
      </w:r>
      <w:r>
        <w:rPr>
          <w:rFonts w:ascii="游明朝" w:eastAsia="游明朝" w:hAnsi="游明朝" w:cs="ＭＳ Ｐ明朝" w:hint="eastAsia"/>
          <w:sz w:val="22"/>
          <w:szCs w:val="22"/>
        </w:rPr>
        <w:t xml:space="preserve">その他　</w:t>
      </w:r>
      <w:r>
        <w:rPr>
          <w:rFonts w:ascii="游明朝" w:eastAsia="游明朝" w:hAnsi="游明朝" w:cs="ＭＳ Ｐ明朝"/>
          <w:sz w:val="22"/>
          <w:szCs w:val="22"/>
        </w:rPr>
        <w:tab/>
      </w:r>
      <w:r>
        <w:rPr>
          <w:rFonts w:ascii="游明朝" w:eastAsia="游明朝" w:hAnsi="游明朝" w:cs="ＭＳ Ｐ明朝" w:hint="eastAsia"/>
          <w:sz w:val="22"/>
          <w:szCs w:val="22"/>
        </w:rPr>
        <w:t>・昼食を済ませてからご参加ください。</w:t>
      </w:r>
    </w:p>
    <w:p w14:paraId="4D07538E" w14:textId="33210760" w:rsidR="00D92065" w:rsidRPr="007E5774" w:rsidRDefault="00D92065" w:rsidP="00D92065">
      <w:pPr>
        <w:ind w:firstLineChars="644" w:firstLine="1417"/>
        <w:rPr>
          <w:rFonts w:ascii="游明朝" w:eastAsia="游明朝" w:hAnsi="游明朝" w:cs="ＭＳ Ｐ明朝"/>
          <w:sz w:val="22"/>
          <w:szCs w:val="22"/>
        </w:rPr>
      </w:pPr>
      <w:r>
        <w:rPr>
          <w:rFonts w:ascii="游明朝" w:eastAsia="游明朝" w:hAnsi="游明朝" w:cs="ＭＳ Ｐ明朝" w:hint="eastAsia"/>
          <w:sz w:val="22"/>
          <w:szCs w:val="22"/>
        </w:rPr>
        <w:t>・動きやすい服装でご参加ください。</w:t>
      </w:r>
    </w:p>
    <w:sectPr w:rsidR="00D92065" w:rsidRPr="007E5774" w:rsidSect="007E5774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Noto Sans Symbols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2D67"/>
    <w:multiLevelType w:val="multilevel"/>
    <w:tmpl w:val="093A59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>
    <w:nsid w:val="3A503F8F"/>
    <w:multiLevelType w:val="multilevel"/>
    <w:tmpl w:val="2D7C48A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>
    <w:nsid w:val="3BC41D63"/>
    <w:multiLevelType w:val="multilevel"/>
    <w:tmpl w:val="291456AA"/>
    <w:lvl w:ilvl="0">
      <w:start w:val="1"/>
      <w:numFmt w:val="decimal"/>
      <w:lvlText w:val="%1."/>
      <w:lvlJc w:val="left"/>
      <w:pPr>
        <w:ind w:left="5524" w:hanging="420"/>
      </w:pPr>
    </w:lvl>
    <w:lvl w:ilvl="1">
      <w:start w:val="1"/>
      <w:numFmt w:val="bullet"/>
      <w:lvlText w:val="●"/>
      <w:lvlJc w:val="left"/>
      <w:pPr>
        <w:ind w:left="5884" w:hanging="360"/>
      </w:pPr>
      <w:rPr>
        <w:rFonts w:ascii="ＭＳ Ｐ明朝" w:eastAsia="ＭＳ Ｐ明朝" w:hAnsi="ＭＳ Ｐ明朝" w:cs="ＭＳ Ｐ明朝"/>
      </w:rPr>
    </w:lvl>
    <w:lvl w:ilvl="2">
      <w:start w:val="1"/>
      <w:numFmt w:val="decimal"/>
      <w:lvlText w:val="%3"/>
      <w:lvlJc w:val="left"/>
      <w:pPr>
        <w:ind w:left="6364" w:hanging="420"/>
      </w:pPr>
    </w:lvl>
    <w:lvl w:ilvl="3">
      <w:start w:val="1"/>
      <w:numFmt w:val="decimal"/>
      <w:lvlText w:val="（注%4）"/>
      <w:lvlJc w:val="left"/>
      <w:pPr>
        <w:ind w:left="7084" w:hanging="720"/>
      </w:pPr>
    </w:lvl>
    <w:lvl w:ilvl="4">
      <w:start w:val="1"/>
      <w:numFmt w:val="decimal"/>
      <w:lvlText w:val="(%5)"/>
      <w:lvlJc w:val="left"/>
      <w:pPr>
        <w:ind w:left="7204" w:hanging="420"/>
      </w:pPr>
    </w:lvl>
    <w:lvl w:ilvl="5">
      <w:start w:val="1"/>
      <w:numFmt w:val="decimal"/>
      <w:lvlText w:val="%6"/>
      <w:lvlJc w:val="left"/>
      <w:pPr>
        <w:ind w:left="7624" w:hanging="420"/>
      </w:pPr>
    </w:lvl>
    <w:lvl w:ilvl="6">
      <w:start w:val="1"/>
      <w:numFmt w:val="decimal"/>
      <w:lvlText w:val="%7."/>
      <w:lvlJc w:val="left"/>
      <w:pPr>
        <w:ind w:left="8044" w:hanging="420"/>
      </w:pPr>
    </w:lvl>
    <w:lvl w:ilvl="7">
      <w:start w:val="1"/>
      <w:numFmt w:val="decimal"/>
      <w:lvlText w:val="(%8)"/>
      <w:lvlJc w:val="left"/>
      <w:pPr>
        <w:ind w:left="8464" w:hanging="420"/>
      </w:pPr>
    </w:lvl>
    <w:lvl w:ilvl="8">
      <w:start w:val="1"/>
      <w:numFmt w:val="decimal"/>
      <w:lvlText w:val="%9"/>
      <w:lvlJc w:val="left"/>
      <w:pPr>
        <w:ind w:left="8884" w:hanging="420"/>
      </w:pPr>
    </w:lvl>
  </w:abstractNum>
  <w:abstractNum w:abstractNumId="3">
    <w:nsid w:val="55671E9A"/>
    <w:multiLevelType w:val="multilevel"/>
    <w:tmpl w:val="49F8145C"/>
    <w:lvl w:ilvl="0">
      <w:start w:val="1"/>
      <w:numFmt w:val="bullet"/>
      <w:lvlText w:val="✧"/>
      <w:lvlJc w:val="left"/>
      <w:pPr>
        <w:ind w:left="1269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89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109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9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49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9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9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09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29" w:hanging="420"/>
      </w:pPr>
      <w:rPr>
        <w:rFonts w:ascii="Noto Sans Symbols" w:eastAsia="Noto Sans Symbols" w:hAnsi="Noto Sans Symbols" w:cs="Noto Sans Symbols"/>
      </w:rPr>
    </w:lvl>
  </w:abstractNum>
  <w:abstractNum w:abstractNumId="4">
    <w:nsid w:val="60887E3D"/>
    <w:multiLevelType w:val="multilevel"/>
    <w:tmpl w:val="5F8CF096"/>
    <w:lvl w:ilvl="0">
      <w:start w:val="3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71"/>
    <w:rsid w:val="0023371A"/>
    <w:rsid w:val="002348BA"/>
    <w:rsid w:val="00386771"/>
    <w:rsid w:val="004B4562"/>
    <w:rsid w:val="007958ED"/>
    <w:rsid w:val="007E5774"/>
    <w:rsid w:val="00800F4C"/>
    <w:rsid w:val="008555F7"/>
    <w:rsid w:val="009562B0"/>
    <w:rsid w:val="009F09CE"/>
    <w:rsid w:val="00A215E7"/>
    <w:rsid w:val="00B67AA6"/>
    <w:rsid w:val="00D92065"/>
    <w:rsid w:val="00DC31FF"/>
    <w:rsid w:val="00F1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25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6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C5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536D"/>
    <w:rPr>
      <w:rFonts w:ascii="ＭＳ 明朝" w:eastAsia="ＭＳ 明朝"/>
    </w:rPr>
  </w:style>
  <w:style w:type="paragraph" w:styleId="a6">
    <w:name w:val="List Paragraph"/>
    <w:basedOn w:val="a"/>
    <w:uiPriority w:val="34"/>
    <w:qFormat/>
    <w:rsid w:val="007C536D"/>
    <w:pPr>
      <w:ind w:leftChars="400" w:left="840"/>
    </w:pPr>
  </w:style>
  <w:style w:type="paragraph" w:styleId="a7">
    <w:name w:val="Salutation"/>
    <w:basedOn w:val="a"/>
    <w:next w:val="a"/>
    <w:link w:val="a8"/>
    <w:rsid w:val="007C536D"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挨拶文 (文字)"/>
    <w:link w:val="a7"/>
    <w:rsid w:val="007C536D"/>
    <w:rPr>
      <w:rFonts w:ascii="Times New Roman" w:eastAsia="ＭＳ 明朝" w:hAnsi="Times New Roman"/>
      <w:color w:val="00000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42A75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a">
    <w:name w:val="記 (文字)"/>
    <w:link w:val="a9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42A75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c">
    <w:name w:val="結語 (文字)"/>
    <w:link w:val="ab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2362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23621E"/>
    <w:rPr>
      <w:sz w:val="24"/>
      <w:szCs w:val="24"/>
    </w:rPr>
  </w:style>
  <w:style w:type="table" w:styleId="af">
    <w:name w:val="Table Grid"/>
    <w:basedOn w:val="a1"/>
    <w:uiPriority w:val="59"/>
    <w:rsid w:val="0023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0"/>
    <w:rsid w:val="00EF3E9C"/>
  </w:style>
  <w:style w:type="character" w:styleId="af0">
    <w:name w:val="Hyperlink"/>
    <w:rsid w:val="00EF3E9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788E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0788E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6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C5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536D"/>
    <w:rPr>
      <w:rFonts w:ascii="ＭＳ 明朝" w:eastAsia="ＭＳ 明朝"/>
    </w:rPr>
  </w:style>
  <w:style w:type="paragraph" w:styleId="a6">
    <w:name w:val="List Paragraph"/>
    <w:basedOn w:val="a"/>
    <w:uiPriority w:val="34"/>
    <w:qFormat/>
    <w:rsid w:val="007C536D"/>
    <w:pPr>
      <w:ind w:leftChars="400" w:left="840"/>
    </w:pPr>
  </w:style>
  <w:style w:type="paragraph" w:styleId="a7">
    <w:name w:val="Salutation"/>
    <w:basedOn w:val="a"/>
    <w:next w:val="a"/>
    <w:link w:val="a8"/>
    <w:rsid w:val="007C536D"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挨拶文 (文字)"/>
    <w:link w:val="a7"/>
    <w:rsid w:val="007C536D"/>
    <w:rPr>
      <w:rFonts w:ascii="Times New Roman" w:eastAsia="ＭＳ 明朝" w:hAnsi="Times New Roman"/>
      <w:color w:val="00000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42A75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a">
    <w:name w:val="記 (文字)"/>
    <w:link w:val="a9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642A75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c">
    <w:name w:val="結語 (文字)"/>
    <w:link w:val="ab"/>
    <w:uiPriority w:val="99"/>
    <w:rsid w:val="00642A75"/>
    <w:rPr>
      <w:rFonts w:ascii="ＭＳ Ｐ明朝" w:eastAsia="ＭＳ Ｐ明朝" w:hAnsi="ＭＳ Ｐ明朝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2362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23621E"/>
    <w:rPr>
      <w:sz w:val="24"/>
      <w:szCs w:val="24"/>
    </w:rPr>
  </w:style>
  <w:style w:type="table" w:styleId="af">
    <w:name w:val="Table Grid"/>
    <w:basedOn w:val="a1"/>
    <w:uiPriority w:val="59"/>
    <w:rsid w:val="0023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a0"/>
    <w:rsid w:val="00EF3E9C"/>
  </w:style>
  <w:style w:type="character" w:styleId="af0">
    <w:name w:val="Hyperlink"/>
    <w:rsid w:val="00EF3E9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0788E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0788E"/>
    <w:rPr>
      <w:rFonts w:ascii="Arial" w:eastAsia="ＭＳ ゴシック" w:hAnsi="Arial" w:cs="Times New Roman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mpose.mail.yahoo.co.jp/?To=shigeko.f114%40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Hiromi</dc:creator>
  <cp:lastModifiedBy>step-m</cp:lastModifiedBy>
  <cp:revision>2</cp:revision>
  <dcterms:created xsi:type="dcterms:W3CDTF">2019-12-15T06:15:00Z</dcterms:created>
  <dcterms:modified xsi:type="dcterms:W3CDTF">2019-12-15T06:15:00Z</dcterms:modified>
</cp:coreProperties>
</file>